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568A3" w14:textId="01D7BCD3" w:rsidR="00ED5465" w:rsidRPr="008C1277" w:rsidRDefault="00ED5465" w:rsidP="00963BBF">
      <w:pPr>
        <w:jc w:val="right"/>
        <w:rPr>
          <w:rFonts w:ascii="Arial" w:hAnsi="Arial" w:cs="Arial"/>
          <w:lang w:val="ru-RU"/>
        </w:rPr>
      </w:pPr>
      <w:r w:rsidRPr="008C1277">
        <w:rPr>
          <w:rFonts w:ascii="Arial" w:hAnsi="Arial" w:cs="Arial"/>
          <w:noProof/>
          <w:lang w:eastAsia="en-GB"/>
        </w:rPr>
        <w:drawing>
          <wp:inline distT="0" distB="0" distL="0" distR="0" wp14:anchorId="6C66880F" wp14:editId="642F3381">
            <wp:extent cx="2878455" cy="906145"/>
            <wp:effectExtent l="0" t="0" r="0" b="8255"/>
            <wp:docPr id="1" name="Picture 1" descr="Ekoniva%20logo%20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koniva%20logo%20whit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1A53A" w14:textId="77777777" w:rsidR="00F17494" w:rsidRPr="008C1277" w:rsidRDefault="00F17494" w:rsidP="00644BCE">
      <w:pPr>
        <w:rPr>
          <w:rFonts w:ascii="Arial" w:hAnsi="Arial" w:cs="Arial"/>
          <w:lang w:val="ru-RU"/>
        </w:rPr>
      </w:pPr>
    </w:p>
    <w:p w14:paraId="6ED20F14" w14:textId="77777777" w:rsidR="00644BCE" w:rsidRPr="008C1277" w:rsidRDefault="00644BCE" w:rsidP="00644BCE">
      <w:pPr>
        <w:rPr>
          <w:rFonts w:ascii="Arial" w:hAnsi="Arial" w:cs="Arial"/>
          <w:lang w:val="ru-RU"/>
        </w:rPr>
      </w:pPr>
      <w:r w:rsidRPr="008C1277">
        <w:rPr>
          <w:rFonts w:ascii="Arial" w:hAnsi="Arial" w:cs="Arial"/>
          <w:lang w:val="ru-RU"/>
        </w:rPr>
        <w:t>ПРЕСС-РЕЛИЗ</w:t>
      </w:r>
    </w:p>
    <w:p w14:paraId="6D9A5BA5" w14:textId="765BFB45" w:rsidR="003278C2" w:rsidRPr="008C1277" w:rsidRDefault="00410515" w:rsidP="00B9076A">
      <w:pPr>
        <w:spacing w:before="240"/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«</w:t>
      </w:r>
      <w:proofErr w:type="spellStart"/>
      <w:r w:rsidRPr="00410515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410515">
        <w:rPr>
          <w:rFonts w:ascii="Arial" w:hAnsi="Arial" w:cs="Arial"/>
          <w:b/>
          <w:bCs/>
          <w:color w:val="000000"/>
          <w:lang w:val="ru-RU"/>
        </w:rPr>
        <w:t>» представляет II ежегодный рейтинг самых высокопродуктивных коров</w:t>
      </w:r>
    </w:p>
    <w:p w14:paraId="74863BCB" w14:textId="426D9EAE" w:rsidR="00644BCE" w:rsidRPr="008C1277" w:rsidRDefault="00644BCE" w:rsidP="00B9076A">
      <w:pPr>
        <w:tabs>
          <w:tab w:val="left" w:pos="489"/>
        </w:tabs>
        <w:jc w:val="both"/>
        <w:rPr>
          <w:rFonts w:ascii="Arial" w:hAnsi="Arial" w:cs="Arial"/>
          <w:lang w:val="ru-RU"/>
        </w:rPr>
      </w:pPr>
    </w:p>
    <w:p w14:paraId="5CB0BF39" w14:textId="3A4C65C1" w:rsidR="00644BCE" w:rsidRPr="008C1277" w:rsidRDefault="0099024C" w:rsidP="00B9076A">
      <w:pPr>
        <w:jc w:val="both"/>
        <w:rPr>
          <w:rFonts w:ascii="Arial" w:hAnsi="Arial" w:cs="Arial"/>
          <w:lang w:val="ru-RU"/>
        </w:rPr>
      </w:pPr>
      <w:r w:rsidRPr="00410515">
        <w:rPr>
          <w:rFonts w:ascii="Arial" w:hAnsi="Arial" w:cs="Arial"/>
          <w:lang w:val="ru-RU"/>
        </w:rPr>
        <w:t>0</w:t>
      </w:r>
      <w:r w:rsidR="00410515">
        <w:rPr>
          <w:rFonts w:ascii="Arial" w:hAnsi="Arial" w:cs="Arial"/>
          <w:lang w:val="ru-RU"/>
        </w:rPr>
        <w:t>4</w:t>
      </w:r>
      <w:r w:rsidRPr="00410515">
        <w:rPr>
          <w:rFonts w:ascii="Arial" w:hAnsi="Arial" w:cs="Arial"/>
          <w:lang w:val="ru-RU"/>
        </w:rPr>
        <w:t xml:space="preserve"> </w:t>
      </w:r>
      <w:r w:rsidR="00410515">
        <w:rPr>
          <w:rFonts w:ascii="Arial" w:hAnsi="Arial" w:cs="Arial"/>
          <w:lang w:val="ru-RU"/>
        </w:rPr>
        <w:t>марта</w:t>
      </w:r>
      <w:r w:rsidR="00E9478A" w:rsidRPr="00B346D3">
        <w:rPr>
          <w:rFonts w:ascii="Arial" w:hAnsi="Arial" w:cs="Arial"/>
          <w:lang w:val="ru-RU"/>
        </w:rPr>
        <w:t xml:space="preserve"> 202</w:t>
      </w:r>
      <w:r>
        <w:rPr>
          <w:rFonts w:ascii="Arial" w:hAnsi="Arial" w:cs="Arial"/>
          <w:lang w:val="ru-RU"/>
        </w:rPr>
        <w:t>4</w:t>
      </w:r>
      <w:r w:rsidR="00644BCE" w:rsidRPr="00B346D3">
        <w:rPr>
          <w:rFonts w:ascii="Arial" w:hAnsi="Arial" w:cs="Arial"/>
          <w:lang w:val="ru-RU"/>
        </w:rPr>
        <w:t xml:space="preserve"> г., </w:t>
      </w:r>
      <w:r w:rsidR="00E9478A" w:rsidRPr="00B346D3">
        <w:rPr>
          <w:rFonts w:ascii="Arial" w:hAnsi="Arial" w:cs="Arial"/>
          <w:lang w:val="ru-RU"/>
        </w:rPr>
        <w:t>Воронеж</w:t>
      </w:r>
    </w:p>
    <w:p w14:paraId="4014055B" w14:textId="2E2D1A27" w:rsidR="00F0373E" w:rsidRDefault="00F0373E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13510F41" w14:textId="5C1E1AB2" w:rsidR="008E7446" w:rsidRDefault="00410515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По итогам 2023 г. группа компаний «</w:t>
      </w:r>
      <w:proofErr w:type="spellStart"/>
      <w:r w:rsidRPr="00410515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410515">
        <w:rPr>
          <w:rFonts w:ascii="Arial" w:hAnsi="Arial" w:cs="Arial"/>
          <w:b/>
          <w:bCs/>
          <w:color w:val="000000"/>
          <w:lang w:val="ru-RU"/>
        </w:rPr>
        <w:t>» обновила собственный рекорд в молочном животноводстве, произведя 1,26 млн т сырого молока. Главными творцами успеха стали 112 500 фуражных коров, среди которых есть и уникальные рекордсменки с надоями до 76 кг в сутки. «</w:t>
      </w:r>
      <w:proofErr w:type="spellStart"/>
      <w:r w:rsidRPr="00410515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410515">
        <w:rPr>
          <w:rFonts w:ascii="Arial" w:hAnsi="Arial" w:cs="Arial"/>
          <w:b/>
          <w:bCs/>
          <w:color w:val="000000"/>
          <w:lang w:val="ru-RU"/>
        </w:rPr>
        <w:t>» представляет II ежегодный рейтинг самых высокопродуктивных животных холдинга. Лидеров определили по показателю валового надоя за 305 дней лактации, завершившихся в 2023 г.</w:t>
      </w:r>
    </w:p>
    <w:p w14:paraId="7D6CB8BA" w14:textId="4EF7B779" w:rsidR="008E7446" w:rsidRDefault="008E7446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4F7A4BDA" w14:textId="77777777" w:rsidR="00410515" w:rsidRPr="00410515" w:rsidRDefault="00410515" w:rsidP="00410515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7-е место</w:t>
      </w:r>
    </w:p>
    <w:p w14:paraId="21BCCDB4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 xml:space="preserve">Открывает рейтинг корова </w:t>
      </w:r>
      <w:proofErr w:type="spellStart"/>
      <w:r w:rsidRPr="00410515">
        <w:rPr>
          <w:rFonts w:ascii="Arial" w:hAnsi="Arial" w:cs="Arial"/>
          <w:color w:val="000000"/>
          <w:lang w:val="ru-RU"/>
        </w:rPr>
        <w:t>Альза</w:t>
      </w:r>
      <w:proofErr w:type="spellEnd"/>
      <w:r w:rsidRPr="00410515">
        <w:rPr>
          <w:rFonts w:ascii="Arial" w:hAnsi="Arial" w:cs="Arial"/>
          <w:color w:val="000000"/>
          <w:lang w:val="ru-RU"/>
        </w:rPr>
        <w:t>. Она содержится на животноводческом комплексе «</w:t>
      </w:r>
      <w:proofErr w:type="spellStart"/>
      <w:r w:rsidRPr="00410515">
        <w:rPr>
          <w:rFonts w:ascii="Arial" w:hAnsi="Arial" w:cs="Arial"/>
          <w:color w:val="000000"/>
          <w:lang w:val="ru-RU"/>
        </w:rPr>
        <w:t>Семено-Макарово</w:t>
      </w:r>
      <w:proofErr w:type="spellEnd"/>
      <w:r w:rsidRPr="00410515">
        <w:rPr>
          <w:rFonts w:ascii="Arial" w:hAnsi="Arial" w:cs="Arial"/>
          <w:color w:val="000000"/>
          <w:lang w:val="ru-RU"/>
        </w:rPr>
        <w:t xml:space="preserve">» в Республике Башкирии. По словам специалистов племенного отдела, </w:t>
      </w:r>
      <w:proofErr w:type="spellStart"/>
      <w:r w:rsidRPr="00410515">
        <w:rPr>
          <w:rFonts w:ascii="Arial" w:hAnsi="Arial" w:cs="Arial"/>
          <w:color w:val="000000"/>
          <w:lang w:val="ru-RU"/>
        </w:rPr>
        <w:t>Альза</w:t>
      </w:r>
      <w:proofErr w:type="spellEnd"/>
      <w:r w:rsidRPr="00410515">
        <w:rPr>
          <w:rFonts w:ascii="Arial" w:hAnsi="Arial" w:cs="Arial"/>
          <w:color w:val="000000"/>
          <w:lang w:val="ru-RU"/>
        </w:rPr>
        <w:t xml:space="preserve"> имеет хорошие перспективы по наращиванию продуктивности. За отчетный период она произвела 18 163 кг молока. Максимальный суточный удой достигал 65 кг. Доля жира в молоке – 3,15%, белка – 3,22%.</w:t>
      </w:r>
    </w:p>
    <w:p w14:paraId="632C2E42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</w:p>
    <w:p w14:paraId="30F778D6" w14:textId="77777777" w:rsidR="00410515" w:rsidRPr="00410515" w:rsidRDefault="00410515" w:rsidP="00410515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6-е место</w:t>
      </w:r>
    </w:p>
    <w:p w14:paraId="20E381EF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>Корова Дина родилась в воронежском подразделении «</w:t>
      </w:r>
      <w:proofErr w:type="spellStart"/>
      <w:r w:rsidRPr="00410515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410515">
        <w:rPr>
          <w:rFonts w:ascii="Arial" w:hAnsi="Arial" w:cs="Arial"/>
          <w:color w:val="000000"/>
          <w:lang w:val="ru-RU"/>
        </w:rPr>
        <w:t>», специалисты которого вырастили тысячи высокопроизводительных животных. Сейчас она содержится на комплексе «</w:t>
      </w:r>
      <w:proofErr w:type="spellStart"/>
      <w:r w:rsidRPr="00410515">
        <w:rPr>
          <w:rFonts w:ascii="Arial" w:hAnsi="Arial" w:cs="Arial"/>
          <w:color w:val="000000"/>
          <w:lang w:val="ru-RU"/>
        </w:rPr>
        <w:t>Елбань</w:t>
      </w:r>
      <w:proofErr w:type="spellEnd"/>
      <w:r w:rsidRPr="00410515">
        <w:rPr>
          <w:rFonts w:ascii="Arial" w:hAnsi="Arial" w:cs="Arial"/>
          <w:color w:val="000000"/>
          <w:lang w:val="ru-RU"/>
        </w:rPr>
        <w:t>» в Новосибирской области. Несмотря на смену климатической зоны, Дина произвела 18 202 кг молока. Максимальный суточный удой достигал 68 кг. Доля жира в молоке – 3,38%, белка – 3,21%.</w:t>
      </w:r>
    </w:p>
    <w:p w14:paraId="52FC7FA5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</w:p>
    <w:p w14:paraId="3BB9C445" w14:textId="77777777" w:rsidR="00410515" w:rsidRPr="00410515" w:rsidRDefault="00410515" w:rsidP="00410515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5-е место</w:t>
      </w:r>
    </w:p>
    <w:p w14:paraId="60AB510C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>Животное по кличке Анютка привезли на животноводческий комплекс «</w:t>
      </w:r>
      <w:proofErr w:type="spellStart"/>
      <w:r w:rsidRPr="00410515">
        <w:rPr>
          <w:rFonts w:ascii="Arial" w:hAnsi="Arial" w:cs="Arial"/>
          <w:color w:val="000000"/>
          <w:lang w:val="ru-RU"/>
        </w:rPr>
        <w:t>Бушовка</w:t>
      </w:r>
      <w:proofErr w:type="spellEnd"/>
      <w:r w:rsidRPr="00410515">
        <w:rPr>
          <w:rFonts w:ascii="Arial" w:hAnsi="Arial" w:cs="Arial"/>
          <w:color w:val="000000"/>
          <w:lang w:val="ru-RU"/>
        </w:rPr>
        <w:t>» в Калужской области шесть лет назад. На современном технологичном предприятии ей понравилось, и проблем с адаптацией не возникло. В итоге Анютка дала 18 460 кг молока за отчетный период. Максимальный суточный удой достигал 68 кг. Доля жира в молоке – 3,55%, белка – 3,33%.</w:t>
      </w:r>
    </w:p>
    <w:p w14:paraId="27512C3A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</w:p>
    <w:p w14:paraId="701A7200" w14:textId="77777777" w:rsidR="00410515" w:rsidRPr="00410515" w:rsidRDefault="00410515" w:rsidP="00410515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4-е место</w:t>
      </w:r>
    </w:p>
    <w:p w14:paraId="41946E66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>Корова Майолика три года назад переехала на животноводческий комплекс «Курская Васильевка» из «</w:t>
      </w:r>
      <w:proofErr w:type="spellStart"/>
      <w:r w:rsidRPr="00410515">
        <w:rPr>
          <w:rFonts w:ascii="Arial" w:hAnsi="Arial" w:cs="Arial"/>
          <w:color w:val="000000"/>
          <w:lang w:val="ru-RU"/>
        </w:rPr>
        <w:t>Болдасовки</w:t>
      </w:r>
      <w:proofErr w:type="spellEnd"/>
      <w:r w:rsidRPr="00410515">
        <w:rPr>
          <w:rFonts w:ascii="Arial" w:hAnsi="Arial" w:cs="Arial"/>
          <w:color w:val="000000"/>
          <w:lang w:val="ru-RU"/>
        </w:rPr>
        <w:t>» в Калужской области. Животное является ярким примером грамотной племенной работы селекционеров компании. За 305 дней лактации 2023 г. Майолика произвела 19 043 кг. Максимальный суточный удой составлял 70 кг. Доля жира в молоке – 3,61%, белка – 3,21%.</w:t>
      </w:r>
    </w:p>
    <w:p w14:paraId="765C1764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</w:p>
    <w:p w14:paraId="45FA5D73" w14:textId="77777777" w:rsidR="00410515" w:rsidRPr="00410515" w:rsidRDefault="00410515" w:rsidP="00410515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3-е место</w:t>
      </w:r>
    </w:p>
    <w:p w14:paraId="30DFE403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>В прошлом году в Московской области был запущен животноводческий комплекс «</w:t>
      </w:r>
      <w:proofErr w:type="spellStart"/>
      <w:r w:rsidRPr="00410515">
        <w:rPr>
          <w:rFonts w:ascii="Arial" w:hAnsi="Arial" w:cs="Arial"/>
          <w:color w:val="000000"/>
          <w:lang w:val="ru-RU"/>
        </w:rPr>
        <w:t>Бортниково</w:t>
      </w:r>
      <w:proofErr w:type="spellEnd"/>
      <w:r w:rsidRPr="00410515">
        <w:rPr>
          <w:rFonts w:ascii="Arial" w:hAnsi="Arial" w:cs="Arial"/>
          <w:color w:val="000000"/>
          <w:lang w:val="ru-RU"/>
        </w:rPr>
        <w:t xml:space="preserve">». Здесь среди 3800 голов фуражного стада есть и рекордсменка – </w:t>
      </w:r>
      <w:r w:rsidRPr="00410515">
        <w:rPr>
          <w:rFonts w:ascii="Arial" w:hAnsi="Arial" w:cs="Arial"/>
          <w:color w:val="000000"/>
          <w:lang w:val="ru-RU"/>
        </w:rPr>
        <w:lastRenderedPageBreak/>
        <w:t>корова Жако. Уроженка животноводческого комплекса «Волчанское» подразделения «</w:t>
      </w:r>
      <w:proofErr w:type="spellStart"/>
      <w:r w:rsidRPr="00410515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410515">
        <w:rPr>
          <w:rFonts w:ascii="Arial" w:hAnsi="Arial" w:cs="Arial"/>
          <w:color w:val="000000"/>
          <w:lang w:val="ru-RU"/>
        </w:rPr>
        <w:t>» в Воронежской области произвела 19 365 кг молока, а максимальный суточный удой составил 73 кг. Доля жира в молоке – 3,69%, белка – 3,34%.</w:t>
      </w:r>
    </w:p>
    <w:p w14:paraId="183B1BC3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</w:p>
    <w:p w14:paraId="2EA4C50F" w14:textId="77777777" w:rsidR="00410515" w:rsidRPr="00410515" w:rsidRDefault="00410515" w:rsidP="00410515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2-е место</w:t>
      </w:r>
    </w:p>
    <w:p w14:paraId="0228934A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>Самое взрослое животное нашего рейтинга – восьмилетняя корова Милка – содержится на животноводческом комплексе «Петровское» в Воронежской области. Несмотря на свой почтенный возраст, Милка за отчетный период дала 19 722 кг молока. Максимальный суточный удой – 72 кг. Доля жира в молоке – 3,78%, белка – 3,26%.</w:t>
      </w:r>
    </w:p>
    <w:p w14:paraId="69A73241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</w:p>
    <w:p w14:paraId="4E3FE68B" w14:textId="77777777" w:rsidR="00410515" w:rsidRPr="00410515" w:rsidRDefault="00410515" w:rsidP="00410515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410515">
        <w:rPr>
          <w:rFonts w:ascii="Arial" w:hAnsi="Arial" w:cs="Arial"/>
          <w:b/>
          <w:bCs/>
          <w:color w:val="000000"/>
          <w:lang w:val="ru-RU"/>
        </w:rPr>
        <w:t>1-е место</w:t>
      </w:r>
    </w:p>
    <w:p w14:paraId="047C47CE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>Лидером рейтинга стала корова Аллея, которая уже более пяти лет содержится на животноводческом комплексе «Шацк» в Рязанской области. Ее результат – 20 278 кг молока. По суточному удою Аллея также стала рекордсменкой в холдинге – 76 кг. Доля жира в ее молоке – 3,78%, белка – 3,24%.</w:t>
      </w:r>
    </w:p>
    <w:p w14:paraId="2EDB4D21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</w:p>
    <w:p w14:paraId="2E2AB3AC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 xml:space="preserve">Рекордный валовой надой и высокие производственные показатели животных напрямую зависят от грамотной работы сотрудников: правильного выращивания молодняка, создания благоприятных условий для содержания животных, заботы о здоровье. Также в группе внедрены передовые информационные системы, в том числе программное обеспечение собственной разработки </w:t>
      </w:r>
      <w:proofErr w:type="spellStart"/>
      <w:r w:rsidRPr="00410515">
        <w:rPr>
          <w:rFonts w:ascii="Arial" w:hAnsi="Arial" w:cs="Arial"/>
          <w:color w:val="000000"/>
          <w:lang w:val="ru-RU"/>
        </w:rPr>
        <w:t>EkoFeed</w:t>
      </w:r>
      <w:proofErr w:type="spellEnd"/>
      <w:r w:rsidRPr="00410515">
        <w:rPr>
          <w:rFonts w:ascii="Arial" w:hAnsi="Arial" w:cs="Arial"/>
          <w:color w:val="000000"/>
          <w:lang w:val="ru-RU"/>
        </w:rPr>
        <w:t xml:space="preserve"> и </w:t>
      </w:r>
      <w:proofErr w:type="spellStart"/>
      <w:r w:rsidRPr="00410515">
        <w:rPr>
          <w:rFonts w:ascii="Arial" w:hAnsi="Arial" w:cs="Arial"/>
          <w:color w:val="000000"/>
          <w:lang w:val="ru-RU"/>
        </w:rPr>
        <w:t>EkoCrop</w:t>
      </w:r>
      <w:proofErr w:type="spellEnd"/>
      <w:r w:rsidRPr="00410515">
        <w:rPr>
          <w:rFonts w:ascii="Arial" w:hAnsi="Arial" w:cs="Arial"/>
          <w:color w:val="000000"/>
          <w:lang w:val="ru-RU"/>
        </w:rPr>
        <w:t xml:space="preserve"> для сбалансированного кормления и эффективного кормопроизводства.</w:t>
      </w:r>
    </w:p>
    <w:p w14:paraId="373B884E" w14:textId="77777777" w:rsidR="00410515" w:rsidRPr="00410515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</w:p>
    <w:p w14:paraId="031E366D" w14:textId="070F33C2" w:rsidR="00B9076A" w:rsidRPr="00B9076A" w:rsidRDefault="00410515" w:rsidP="00410515">
      <w:pPr>
        <w:jc w:val="both"/>
        <w:rPr>
          <w:rFonts w:ascii="Arial" w:hAnsi="Arial" w:cs="Arial"/>
          <w:color w:val="000000"/>
          <w:lang w:val="ru-RU"/>
        </w:rPr>
      </w:pPr>
      <w:r w:rsidRPr="00410515">
        <w:rPr>
          <w:rFonts w:ascii="Arial" w:hAnsi="Arial" w:cs="Arial"/>
          <w:color w:val="000000"/>
          <w:lang w:val="ru-RU"/>
        </w:rPr>
        <w:t>– Специалисты племенного отдела «</w:t>
      </w:r>
      <w:proofErr w:type="spellStart"/>
      <w:r w:rsidRPr="00410515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410515">
        <w:rPr>
          <w:rFonts w:ascii="Arial" w:hAnsi="Arial" w:cs="Arial"/>
          <w:color w:val="000000"/>
          <w:lang w:val="ru-RU"/>
        </w:rPr>
        <w:t xml:space="preserve">» уделяют особое внимание селекционной работе и генетическому совершенствованию животных. Они проводят контрольные дойки, проверяют процент жира и белка в молоке, оценивают экстерьер, здоровье и развитие крупного рогатого стада. Все коровы-рекордсменки обладают высоким генетическим потенциалом, который при правильном подборе быков-производителей дает отличное потомство, – говорит </w:t>
      </w:r>
      <w:r w:rsidRPr="00410515">
        <w:rPr>
          <w:rFonts w:ascii="Arial" w:hAnsi="Arial" w:cs="Arial"/>
          <w:b/>
          <w:bCs/>
          <w:color w:val="000000"/>
          <w:lang w:val="ru-RU"/>
        </w:rPr>
        <w:t>руководитель племенного отдела ГК «</w:t>
      </w:r>
      <w:proofErr w:type="spellStart"/>
      <w:r w:rsidRPr="00410515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410515">
        <w:rPr>
          <w:rFonts w:ascii="Arial" w:hAnsi="Arial" w:cs="Arial"/>
          <w:b/>
          <w:bCs/>
          <w:color w:val="000000"/>
          <w:lang w:val="ru-RU"/>
        </w:rPr>
        <w:t>» Валерия Павлова</w:t>
      </w:r>
      <w:r w:rsidRPr="00410515">
        <w:rPr>
          <w:rFonts w:ascii="Arial" w:hAnsi="Arial" w:cs="Arial"/>
          <w:color w:val="000000"/>
          <w:lang w:val="ru-RU"/>
        </w:rPr>
        <w:t>.</w:t>
      </w:r>
    </w:p>
    <w:p w14:paraId="09DDAB8D" w14:textId="77777777" w:rsidR="008E7446" w:rsidRPr="008C1277" w:rsidRDefault="008E7446" w:rsidP="00B9076A">
      <w:pPr>
        <w:jc w:val="both"/>
        <w:rPr>
          <w:rFonts w:ascii="Arial" w:hAnsi="Arial" w:cs="Arial"/>
          <w:color w:val="000000" w:themeColor="text1"/>
          <w:lang w:val="ru-RU"/>
        </w:rPr>
      </w:pPr>
    </w:p>
    <w:p w14:paraId="3E4E0654" w14:textId="77777777" w:rsidR="00B9076A" w:rsidRDefault="00B9076A" w:rsidP="00B9076A">
      <w:pPr>
        <w:jc w:val="both"/>
        <w:rPr>
          <w:rFonts w:ascii="Arial" w:hAnsi="Arial" w:cs="Arial"/>
          <w:lang w:val="ru-RU"/>
        </w:rPr>
      </w:pPr>
    </w:p>
    <w:p w14:paraId="6F11C35A" w14:textId="790E8D42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СПРАВКА О КОМПАНИИ</w:t>
      </w:r>
    </w:p>
    <w:p w14:paraId="17803E8C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Группа компаний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– вертикально интегрированный холдинг, крупнейший в России и Европе производитель сырого молока. Основана в 1994 г. предпринимателем Штефаном </w:t>
      </w:r>
      <w:proofErr w:type="spellStart"/>
      <w:r w:rsidRPr="003B21B9">
        <w:rPr>
          <w:rFonts w:ascii="Arial" w:hAnsi="Arial" w:cs="Arial"/>
          <w:lang w:val="ru-RU"/>
        </w:rPr>
        <w:t>Дюрром</w:t>
      </w:r>
      <w:proofErr w:type="spellEnd"/>
      <w:r w:rsidRPr="003B21B9">
        <w:rPr>
          <w:rFonts w:ascii="Arial" w:hAnsi="Arial" w:cs="Arial"/>
          <w:lang w:val="ru-RU"/>
        </w:rPr>
        <w:t>. Под ее управлением активы в 13 российских регионах: Воронежской, Калужской, Курской, Ленинградской, Московской, Новосибирской, Оренбургской, Рязанской, Самарской и Тюменской областях, а также в Алтайском крае, Башкирии и Татарстане.</w:t>
      </w:r>
    </w:p>
    <w:p w14:paraId="2DEC4C2A" w14:textId="7486E471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Основное, молочное, подразделение группы объединяет 40 современных животноводческих комплексов. Средняя численность поголовья компании в 202</w:t>
      </w:r>
      <w:r w:rsidR="00A40082" w:rsidRPr="00A40082">
        <w:rPr>
          <w:rFonts w:ascii="Arial" w:hAnsi="Arial" w:cs="Arial"/>
          <w:lang w:val="ru-RU"/>
        </w:rPr>
        <w:t>3</w:t>
      </w:r>
      <w:r w:rsidRPr="003B21B9">
        <w:rPr>
          <w:rFonts w:ascii="Arial" w:hAnsi="Arial" w:cs="Arial"/>
          <w:lang w:val="ru-RU"/>
        </w:rPr>
        <w:t xml:space="preserve"> г. превысила </w:t>
      </w:r>
      <w:r w:rsidR="00A40082" w:rsidRPr="00A40082">
        <w:rPr>
          <w:rFonts w:ascii="Arial" w:hAnsi="Arial" w:cs="Arial"/>
          <w:lang w:val="ru-RU"/>
        </w:rPr>
        <w:t>235</w:t>
      </w:r>
      <w:r w:rsidR="00A40082" w:rsidRPr="00A40082">
        <w:rPr>
          <w:rFonts w:ascii="Arial" w:hAnsi="Arial" w:cs="Arial"/>
        </w:rPr>
        <w:t> </w:t>
      </w:r>
      <w:r w:rsidR="00A40082" w:rsidRPr="00A40082">
        <w:rPr>
          <w:rFonts w:ascii="Arial" w:hAnsi="Arial" w:cs="Arial"/>
          <w:lang w:val="ru-RU"/>
        </w:rPr>
        <w:t xml:space="preserve">300 </w:t>
      </w:r>
      <w:r w:rsidRPr="003B21B9">
        <w:rPr>
          <w:rFonts w:ascii="Arial" w:hAnsi="Arial" w:cs="Arial"/>
          <w:lang w:val="ru-RU"/>
        </w:rPr>
        <w:t xml:space="preserve">голов крупного рогатого скота, из которых </w:t>
      </w:r>
      <w:r w:rsidR="00A40082">
        <w:rPr>
          <w:rFonts w:ascii="Arial" w:hAnsi="Arial" w:cs="Arial"/>
          <w:lang w:val="ru-RU"/>
        </w:rPr>
        <w:t xml:space="preserve">более </w:t>
      </w:r>
      <w:r w:rsidR="00A40082" w:rsidRPr="00A40082">
        <w:rPr>
          <w:rFonts w:ascii="Arial" w:hAnsi="Arial" w:cs="Arial"/>
          <w:lang w:val="ru-RU"/>
        </w:rPr>
        <w:t>112</w:t>
      </w:r>
      <w:r w:rsidR="00A40082" w:rsidRPr="00A40082">
        <w:rPr>
          <w:rFonts w:ascii="Arial" w:hAnsi="Arial" w:cs="Arial"/>
        </w:rPr>
        <w:t> </w:t>
      </w:r>
      <w:r w:rsidR="00A40082" w:rsidRPr="00A40082">
        <w:rPr>
          <w:rFonts w:ascii="Arial" w:hAnsi="Arial" w:cs="Arial"/>
          <w:lang w:val="ru-RU"/>
        </w:rPr>
        <w:t>500</w:t>
      </w:r>
      <w:r w:rsidRPr="003B21B9">
        <w:rPr>
          <w:rFonts w:ascii="Arial" w:hAnsi="Arial" w:cs="Arial"/>
          <w:lang w:val="ru-RU"/>
        </w:rPr>
        <w:t xml:space="preserve"> – фуражные коровы. В прошлом году на ее предприятиях произведено порядка 1,2</w:t>
      </w:r>
      <w:r w:rsidR="00A40082">
        <w:rPr>
          <w:rFonts w:ascii="Arial" w:hAnsi="Arial" w:cs="Arial"/>
          <w:lang w:val="ru-RU"/>
        </w:rPr>
        <w:t>6</w:t>
      </w:r>
      <w:r w:rsidRPr="003B21B9">
        <w:rPr>
          <w:rFonts w:ascii="Arial" w:hAnsi="Arial" w:cs="Arial"/>
          <w:lang w:val="ru-RU"/>
        </w:rPr>
        <w:t xml:space="preserve"> млн т сырого молока.</w:t>
      </w:r>
    </w:p>
    <w:p w14:paraId="5D32AFC9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С 2013 г.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также развивает направление по переработке молока. Под ее управлением </w:t>
      </w:r>
      <w:r>
        <w:rPr>
          <w:rFonts w:ascii="Arial" w:hAnsi="Arial" w:cs="Arial"/>
          <w:lang w:val="ru-RU"/>
        </w:rPr>
        <w:t>четыре действующих</w:t>
      </w:r>
      <w:r w:rsidRPr="003B21B9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перерабатывающих</w:t>
      </w:r>
      <w:r w:rsidRPr="003B21B9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завода</w:t>
      </w:r>
      <w:r w:rsidRPr="003B21B9">
        <w:rPr>
          <w:rFonts w:ascii="Arial" w:hAnsi="Arial" w:cs="Arial"/>
          <w:lang w:val="ru-RU"/>
        </w:rPr>
        <w:t xml:space="preserve"> в Воронежской, Калужской и Новосибирской областях, на которых выпускается широкая линейка натуральных молочных продуктов под одноименным брендом.</w:t>
      </w:r>
    </w:p>
    <w:p w14:paraId="7C8EABA0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Кроме того, предприятия ГК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занимаются племенным и мясным скотоводством, семеноводством, растениеводством и органическим сельским </w:t>
      </w:r>
      <w:r w:rsidRPr="003B21B9">
        <w:rPr>
          <w:rFonts w:ascii="Arial" w:hAnsi="Arial" w:cs="Arial"/>
          <w:lang w:val="ru-RU"/>
        </w:rPr>
        <w:lastRenderedPageBreak/>
        <w:t>хозяйством. Холдинг входит в пятерку крупнейших владельцев сельскохозяйственных земель с 630 000 га.</w:t>
      </w:r>
    </w:p>
    <w:p w14:paraId="085B11C3" w14:textId="77777777" w:rsidR="00C50EF6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В 2022 г. выручка от продаж ГК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>» выросла на 31% до 66 млрд руб., EBITDA – на 60%, достигнув 26,5 млрд руб., по предварительным данным неаудированной консолидированной финансовой отчетности.</w:t>
      </w:r>
    </w:p>
    <w:p w14:paraId="145BDAB8" w14:textId="77777777" w:rsidR="003B21B9" w:rsidRPr="008C1277" w:rsidRDefault="003B21B9" w:rsidP="003B21B9">
      <w:pPr>
        <w:rPr>
          <w:rFonts w:ascii="Arial" w:hAnsi="Arial" w:cs="Arial"/>
          <w:lang w:val="ru-RU"/>
        </w:rPr>
      </w:pPr>
    </w:p>
    <w:p w14:paraId="325A722D" w14:textId="77777777" w:rsidR="000E5BF4" w:rsidRPr="008C1277" w:rsidRDefault="000E5BF4" w:rsidP="000E5BF4">
      <w:pPr>
        <w:rPr>
          <w:rFonts w:ascii="Arial" w:hAnsi="Arial" w:cs="Arial"/>
          <w:b/>
          <w:lang w:val="ru-RU"/>
        </w:rPr>
      </w:pPr>
      <w:r w:rsidRPr="008C1277">
        <w:rPr>
          <w:rFonts w:ascii="Arial" w:hAnsi="Arial" w:cs="Arial"/>
          <w:b/>
          <w:lang w:val="ru-RU"/>
        </w:rPr>
        <w:t>Контакты для СМИ</w:t>
      </w:r>
    </w:p>
    <w:p w14:paraId="16BB5073" w14:textId="77777777" w:rsidR="00E76848" w:rsidRPr="00633BAF" w:rsidRDefault="00E76848" w:rsidP="00E76848">
      <w:pPr>
        <w:shd w:val="clear" w:color="auto" w:fill="FFFFFF"/>
        <w:rPr>
          <w:rFonts w:ascii="Arial" w:hAnsi="Arial" w:cs="Arial"/>
          <w:b/>
          <w:lang w:val="ru-RU"/>
        </w:rPr>
      </w:pPr>
      <w:r w:rsidRPr="00633BAF">
        <w:rPr>
          <w:rFonts w:ascii="Arial" w:hAnsi="Arial" w:cs="Arial"/>
          <w:b/>
          <w:lang w:val="ru-RU"/>
        </w:rPr>
        <w:t>ГК «</w:t>
      </w:r>
      <w:proofErr w:type="spellStart"/>
      <w:r w:rsidRPr="00633BAF">
        <w:rPr>
          <w:rFonts w:ascii="Arial" w:hAnsi="Arial" w:cs="Arial"/>
          <w:b/>
          <w:lang w:val="ru-RU"/>
        </w:rPr>
        <w:t>ЭкоНива</w:t>
      </w:r>
      <w:proofErr w:type="spellEnd"/>
      <w:r w:rsidRPr="00633BAF">
        <w:rPr>
          <w:rFonts w:ascii="Arial" w:hAnsi="Arial" w:cs="Arial"/>
          <w:b/>
          <w:lang w:val="ru-RU"/>
        </w:rPr>
        <w:t>»</w:t>
      </w:r>
    </w:p>
    <w:p w14:paraId="2B0A0EB1" w14:textId="77777777" w:rsidR="00E76848" w:rsidRPr="00633BAF" w:rsidRDefault="00E76848" w:rsidP="00E76848">
      <w:pPr>
        <w:shd w:val="clear" w:color="auto" w:fill="FFFFFF"/>
        <w:rPr>
          <w:rFonts w:ascii="Arial" w:hAnsi="Arial" w:cs="Arial"/>
          <w:bCs/>
          <w:lang w:val="ru-RU"/>
        </w:rPr>
      </w:pPr>
      <w:r w:rsidRPr="00633BAF">
        <w:rPr>
          <w:rFonts w:ascii="Arial" w:hAnsi="Arial" w:cs="Arial"/>
          <w:bCs/>
          <w:lang w:val="ru-RU"/>
        </w:rPr>
        <w:t>Элеонора Дубинина</w:t>
      </w:r>
    </w:p>
    <w:p w14:paraId="3BE257A5" w14:textId="77777777" w:rsidR="00E76848" w:rsidRPr="00633BAF" w:rsidRDefault="00E76848" w:rsidP="00E76848">
      <w:pPr>
        <w:shd w:val="clear" w:color="auto" w:fill="FFFFFF"/>
        <w:rPr>
          <w:rFonts w:ascii="Arial" w:hAnsi="Arial" w:cs="Arial"/>
          <w:bCs/>
          <w:lang w:val="ru-RU"/>
        </w:rPr>
      </w:pPr>
      <w:r w:rsidRPr="00633BAF">
        <w:rPr>
          <w:rFonts w:ascii="Arial" w:hAnsi="Arial" w:cs="Arial"/>
          <w:bCs/>
          <w:lang w:val="ru-RU"/>
        </w:rPr>
        <w:t>Заместитель директора по коммуникациям</w:t>
      </w:r>
    </w:p>
    <w:p w14:paraId="75492962" w14:textId="77777777" w:rsidR="00E76848" w:rsidRPr="00C63A66" w:rsidRDefault="00E76848" w:rsidP="00E76848">
      <w:pPr>
        <w:shd w:val="clear" w:color="auto" w:fill="FFFFFF"/>
        <w:rPr>
          <w:rFonts w:ascii="Arial" w:hAnsi="Arial" w:cs="Arial"/>
          <w:bCs/>
          <w:lang w:val="en-US"/>
        </w:rPr>
      </w:pPr>
      <w:r w:rsidRPr="00633BAF">
        <w:rPr>
          <w:rFonts w:ascii="Arial" w:hAnsi="Arial" w:cs="Arial"/>
          <w:bCs/>
          <w:lang w:val="ru-RU"/>
        </w:rPr>
        <w:t>Моб</w:t>
      </w:r>
      <w:r w:rsidRPr="00C63A66">
        <w:rPr>
          <w:rFonts w:ascii="Arial" w:hAnsi="Arial" w:cs="Arial"/>
          <w:bCs/>
          <w:lang w:val="en-US"/>
        </w:rPr>
        <w:t xml:space="preserve">.: + 7 964 762 04 67 </w:t>
      </w:r>
    </w:p>
    <w:p w14:paraId="12C589A5" w14:textId="77777777" w:rsidR="00E76848" w:rsidRPr="00C63A66" w:rsidRDefault="00E76848" w:rsidP="00E76848">
      <w:pPr>
        <w:shd w:val="clear" w:color="auto" w:fill="FFFFFF"/>
        <w:rPr>
          <w:rFonts w:ascii="Arial" w:hAnsi="Arial" w:cs="Arial"/>
          <w:bCs/>
          <w:lang w:val="en-US"/>
        </w:rPr>
      </w:pPr>
      <w:r w:rsidRPr="00C63A66">
        <w:rPr>
          <w:rFonts w:ascii="Arial" w:hAnsi="Arial" w:cs="Arial"/>
          <w:bCs/>
          <w:lang w:val="en-US"/>
        </w:rPr>
        <w:t xml:space="preserve">Email: </w:t>
      </w:r>
      <w:hyperlink r:id="rId5" w:history="1">
        <w:r w:rsidRPr="00C63A66">
          <w:rPr>
            <w:rStyle w:val="a3"/>
            <w:rFonts w:ascii="Arial" w:hAnsi="Arial" w:cs="Arial"/>
            <w:bCs/>
            <w:lang w:val="en-US"/>
          </w:rPr>
          <w:t>eleonora.dubinina@ekoniva-moloko.com</w:t>
        </w:r>
      </w:hyperlink>
    </w:p>
    <w:p w14:paraId="3F3E27ED" w14:textId="77777777" w:rsidR="00E76848" w:rsidRDefault="00E76848" w:rsidP="00E76848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hyperlink r:id="rId6" w:history="1">
        <w:r>
          <w:rPr>
            <w:rStyle w:val="a3"/>
            <w:rFonts w:ascii="Arial" w:eastAsia="Times New Roman" w:hAnsi="Arial" w:cs="Arial"/>
            <w:lang w:val="ru-RU" w:eastAsia="en-GB"/>
          </w:rPr>
          <w:t>www.ekoniva-apk.ru</w:t>
        </w:r>
      </w:hyperlink>
    </w:p>
    <w:p w14:paraId="79B55823" w14:textId="3E31C765" w:rsidR="00E47AF7" w:rsidRPr="008C1277" w:rsidRDefault="00E47AF7" w:rsidP="00E76848">
      <w:pPr>
        <w:rPr>
          <w:rFonts w:ascii="Arial" w:eastAsia="Times New Roman" w:hAnsi="Arial" w:cs="Arial"/>
          <w:color w:val="000000"/>
          <w:lang w:val="ru-RU" w:eastAsia="en-GB"/>
        </w:rPr>
      </w:pPr>
    </w:p>
    <w:sectPr w:rsidR="00E47AF7" w:rsidRPr="008C1277" w:rsidSect="004E6EC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BCE"/>
    <w:rsid w:val="0000084F"/>
    <w:rsid w:val="00000A4C"/>
    <w:rsid w:val="0003693C"/>
    <w:rsid w:val="000400AF"/>
    <w:rsid w:val="00055AF2"/>
    <w:rsid w:val="00062E78"/>
    <w:rsid w:val="00067234"/>
    <w:rsid w:val="000877F1"/>
    <w:rsid w:val="000E5BF4"/>
    <w:rsid w:val="000F1320"/>
    <w:rsid w:val="001222BD"/>
    <w:rsid w:val="00131374"/>
    <w:rsid w:val="00142740"/>
    <w:rsid w:val="0014277C"/>
    <w:rsid w:val="00164731"/>
    <w:rsid w:val="001A4CC1"/>
    <w:rsid w:val="001A6436"/>
    <w:rsid w:val="001C05B1"/>
    <w:rsid w:val="001D4203"/>
    <w:rsid w:val="001D45F7"/>
    <w:rsid w:val="001E293B"/>
    <w:rsid w:val="001E35F3"/>
    <w:rsid w:val="001E788C"/>
    <w:rsid w:val="00204313"/>
    <w:rsid w:val="00207CEF"/>
    <w:rsid w:val="0022137C"/>
    <w:rsid w:val="0025684C"/>
    <w:rsid w:val="0026024A"/>
    <w:rsid w:val="00284E88"/>
    <w:rsid w:val="00295D68"/>
    <w:rsid w:val="002B1667"/>
    <w:rsid w:val="002C17EE"/>
    <w:rsid w:val="002D001B"/>
    <w:rsid w:val="00307E2C"/>
    <w:rsid w:val="00315699"/>
    <w:rsid w:val="003278C2"/>
    <w:rsid w:val="00342022"/>
    <w:rsid w:val="003A5FE5"/>
    <w:rsid w:val="003B21B9"/>
    <w:rsid w:val="003C366C"/>
    <w:rsid w:val="003C3B67"/>
    <w:rsid w:val="003D6A38"/>
    <w:rsid w:val="003E1EEA"/>
    <w:rsid w:val="003E23A5"/>
    <w:rsid w:val="003E7018"/>
    <w:rsid w:val="00410515"/>
    <w:rsid w:val="00410D67"/>
    <w:rsid w:val="00447BF5"/>
    <w:rsid w:val="004A2516"/>
    <w:rsid w:val="004B3142"/>
    <w:rsid w:val="004D24CA"/>
    <w:rsid w:val="004E6EC3"/>
    <w:rsid w:val="005A1469"/>
    <w:rsid w:val="005A68B2"/>
    <w:rsid w:val="005D2095"/>
    <w:rsid w:val="005E2A85"/>
    <w:rsid w:val="005E68C9"/>
    <w:rsid w:val="00600319"/>
    <w:rsid w:val="006338B3"/>
    <w:rsid w:val="00644BCE"/>
    <w:rsid w:val="00667E19"/>
    <w:rsid w:val="006C7211"/>
    <w:rsid w:val="006E52ED"/>
    <w:rsid w:val="00713081"/>
    <w:rsid w:val="00720B6C"/>
    <w:rsid w:val="007858AC"/>
    <w:rsid w:val="007C1ADC"/>
    <w:rsid w:val="007C6609"/>
    <w:rsid w:val="007D260D"/>
    <w:rsid w:val="007D26B6"/>
    <w:rsid w:val="007E1360"/>
    <w:rsid w:val="0080531C"/>
    <w:rsid w:val="0082701F"/>
    <w:rsid w:val="00865365"/>
    <w:rsid w:val="008C1277"/>
    <w:rsid w:val="008E7446"/>
    <w:rsid w:val="008F201A"/>
    <w:rsid w:val="00925DCB"/>
    <w:rsid w:val="009528AC"/>
    <w:rsid w:val="00963BBF"/>
    <w:rsid w:val="009814E2"/>
    <w:rsid w:val="0099024C"/>
    <w:rsid w:val="00990969"/>
    <w:rsid w:val="009D56DA"/>
    <w:rsid w:val="00A0490B"/>
    <w:rsid w:val="00A07458"/>
    <w:rsid w:val="00A40082"/>
    <w:rsid w:val="00A76A13"/>
    <w:rsid w:val="00A77114"/>
    <w:rsid w:val="00A81DE6"/>
    <w:rsid w:val="00AA3B1E"/>
    <w:rsid w:val="00AE2E4E"/>
    <w:rsid w:val="00AE3CE7"/>
    <w:rsid w:val="00AF40C8"/>
    <w:rsid w:val="00B21E5A"/>
    <w:rsid w:val="00B314BA"/>
    <w:rsid w:val="00B3222E"/>
    <w:rsid w:val="00B32E8C"/>
    <w:rsid w:val="00B346D3"/>
    <w:rsid w:val="00B40EA6"/>
    <w:rsid w:val="00B56EDC"/>
    <w:rsid w:val="00B570C0"/>
    <w:rsid w:val="00B82577"/>
    <w:rsid w:val="00B86A32"/>
    <w:rsid w:val="00B9076A"/>
    <w:rsid w:val="00B96630"/>
    <w:rsid w:val="00BA5D75"/>
    <w:rsid w:val="00BB2578"/>
    <w:rsid w:val="00BB2623"/>
    <w:rsid w:val="00BC3A8C"/>
    <w:rsid w:val="00C50EF6"/>
    <w:rsid w:val="00C54488"/>
    <w:rsid w:val="00C54D02"/>
    <w:rsid w:val="00C62A65"/>
    <w:rsid w:val="00C72286"/>
    <w:rsid w:val="00C804BD"/>
    <w:rsid w:val="00D05A24"/>
    <w:rsid w:val="00D30945"/>
    <w:rsid w:val="00D328DC"/>
    <w:rsid w:val="00D41CC7"/>
    <w:rsid w:val="00D479D8"/>
    <w:rsid w:val="00D656B5"/>
    <w:rsid w:val="00D80AD5"/>
    <w:rsid w:val="00DB3AA6"/>
    <w:rsid w:val="00DB50AF"/>
    <w:rsid w:val="00DB529F"/>
    <w:rsid w:val="00DD3307"/>
    <w:rsid w:val="00DE32E1"/>
    <w:rsid w:val="00E005CC"/>
    <w:rsid w:val="00E32F32"/>
    <w:rsid w:val="00E42B03"/>
    <w:rsid w:val="00E47AF7"/>
    <w:rsid w:val="00E76848"/>
    <w:rsid w:val="00E86531"/>
    <w:rsid w:val="00E9478A"/>
    <w:rsid w:val="00ED5465"/>
    <w:rsid w:val="00F016D6"/>
    <w:rsid w:val="00F029A6"/>
    <w:rsid w:val="00F0373E"/>
    <w:rsid w:val="00F10515"/>
    <w:rsid w:val="00F121E7"/>
    <w:rsid w:val="00F17494"/>
    <w:rsid w:val="00F30999"/>
    <w:rsid w:val="00F547F9"/>
    <w:rsid w:val="00F91CC6"/>
    <w:rsid w:val="00FA3DD8"/>
    <w:rsid w:val="00FA4169"/>
    <w:rsid w:val="00FA7095"/>
    <w:rsid w:val="00FB6E2A"/>
    <w:rsid w:val="00FD19E7"/>
    <w:rsid w:val="00FE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4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644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7AF7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D3307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a5">
    <w:name w:val="annotation reference"/>
    <w:basedOn w:val="a0"/>
    <w:uiPriority w:val="99"/>
    <w:semiHidden/>
    <w:unhideWhenUsed/>
    <w:rsid w:val="00F0373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0373E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0373E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0373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0373E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0373E"/>
    <w:rPr>
      <w:rFonts w:ascii="Times New Roman" w:hAnsi="Times New Roman" w:cs="Times New Roman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0373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koniva-apk.ru" TargetMode="External"/><Relationship Id="rId5" Type="http://schemas.openxmlformats.org/officeDocument/2006/relationships/hyperlink" Target="mailto:eleonora.dubinina@ekoniva-moloko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848</Words>
  <Characters>4840</Characters>
  <Application>Microsoft Office Word</Application>
  <DocSecurity>0</DocSecurity>
  <Lines>40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Элеонора Дубинина</cp:lastModifiedBy>
  <cp:revision>3</cp:revision>
  <dcterms:created xsi:type="dcterms:W3CDTF">2024-03-04T07:55:00Z</dcterms:created>
  <dcterms:modified xsi:type="dcterms:W3CDTF">2024-03-04T09:11:00Z</dcterms:modified>
</cp:coreProperties>
</file>